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D3" w:rsidRPr="001D29D3" w:rsidRDefault="001D29D3" w:rsidP="001D29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D3">
        <w:rPr>
          <w:rFonts w:ascii="Times New Roman" w:hAnsi="Times New Roman" w:cs="Times New Roman"/>
          <w:b/>
          <w:sz w:val="28"/>
          <w:szCs w:val="28"/>
        </w:rPr>
        <w:t>Тестовые задания по предмету «История религии»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I вариант.</w:t>
      </w:r>
      <w:bookmarkStart w:id="0" w:name="_GoBack"/>
      <w:bookmarkEnd w:id="0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1. Какая религия является самой древней мировой религией?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буддизм+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христианство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ислам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иудаизм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2. Монотеистическая религия: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индуизм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ислам+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буддизм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язычество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3. Какая религия является мировой?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буддизм+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индуизм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синтоизм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иудаизм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4.Что изучает религиоведение?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историю развития различных религий,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мировые религии планеты,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отношения религии и государства,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взаимосвязь религий мира,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д) закономерности развития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религий.+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5. Какая религия является национальной?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буддизм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христианство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ислам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иудаизм+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6.Кто был основателем буддизма?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а) Кун-фу-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>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Лао-цзы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>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Сыма-цянь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>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Сирвата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Сиддхартаха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Гаутама,+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Махавира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Вардхамана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>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7. Спокойно, терпеливо относиться ко злу, не борясь с ним, уклоняясь лишь от участия в нём, должен последователь какой религии?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христианства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буддизма+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ислама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иудаизма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8. Какая группа не относится к группе библейских религий?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христианство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иудаизм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синтоизм+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ислам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9. В какой период возникли ранние формы религий?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1 млн. лет – 500 тыс. Лет,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400 тыс. лет – 40 тыс. Лет,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lastRenderedPageBreak/>
        <w:t xml:space="preserve">в) 40 тыс. лет – 12 тыс.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Лет,+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100 тыс. лет – 40 тыс. Лет,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д) 12 тыс. лет – 5 тыс. Лет.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10.Что такое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трипитака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 xml:space="preserve">? (или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типитака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>)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молитва буддистов,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три способа вхождения в нирвану,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название способа жертвоприношения,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название женских монастырей в буддизме,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д) название главной книги в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буддизме.+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11.Сколько основных направлений было выделено в христианстве?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одно,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два,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три,+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четыре,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д) пять.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12.От какого слова происходит “мусульманин”?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верный,+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верующий,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молящийся,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проповедующий,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д) умиротворенный.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13.В каком месте зародился ислам?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в Центральной Азии,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Аравии,+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у арабов северной Африки,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lastRenderedPageBreak/>
        <w:t>г) в западной Монголии,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д) в Казахстане.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14.Сколько основных направлений существует в исламе?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одно,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два,+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три,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четыре,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д) пять.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15. В каком году произошло разделение христианской церкви на Западную (католическую) и Восточную (православную)?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в 554 г.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в 1054 г.+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в 1254 г.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в 1554 г.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16.Какая форма религии была самой ранней?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шаманизм,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земледельческий культ,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зороастризм,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монотеизм,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д) магия+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17. В каком году на Руси произошло принятие христианства?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в 882 г.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в 988 г.+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в 1058 г.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в 1380 г.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 18. Какая книга является священной книгой мусульман?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Коран+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Библия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Талмуд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Типитака</w:t>
      </w:r>
      <w:proofErr w:type="spell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19.Какое количество религий существует на планете?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три,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сто,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семьсот,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двадцать тысяч,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д) пятьдесят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тысяч.+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20. Выберите правильное утверждение.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государственной религией России является православие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государственными религиями России являются православие и ислам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государственными религиями России являются православие, ислам и иудаизм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в России нет государственной религии+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II вариант.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1. В каком году произошло разделение христианской церкви на Западную (католическую) и Восточную (православную)?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в 554 г.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в 1054 г.+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в 1254 г.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в 1554 г.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2.Какая форма религии была самой ранней?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шаманизм,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земледельческий культ,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зороастризм,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монотеизм,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д) магия+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3. Как называется поклонение множеству богов?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монотеизм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политеизм+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баптизм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схизма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4. Самой древней является эта религия: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ислам+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христианство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буддизм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индуизм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lastRenderedPageBreak/>
        <w:t>5. Выберите термин, который используют для объединения различный христианский течений в одно: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Евхаристия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Елеосвящение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Экуменизм+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6. Основатель ислама: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Будда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пророк Моисей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Иисус Христос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пророк Мухаммед+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7. Ислам зародился: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в Индии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в Китае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в Израиле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на Аравийском полуострове+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8. Где по статистике живёт большее число христиан?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В Латинской Америке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В Европе+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В Канаде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9. Как назвать одним словом: «кальвинистов, лютеран, англикан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» ?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мусульманами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протестантами+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атеистами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буддистами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10. Кто является автором Корана по убеждению мусульман?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lastRenderedPageBreak/>
        <w:t>а) пророк Мухаммед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Аллах+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Иисус Христос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пророк Моисей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11. Как называется поклонение неодушевлённым предметам?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фетишизм+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анимизм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тотемизм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магия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12. Имя Будды: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Фаррух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Булсара</w:t>
      </w:r>
      <w:proofErr w:type="spell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Сиддхартха Гаутама+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Ааль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 xml:space="preserve"> Рашид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13. Выберите, что относится к элементам религии?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подчинение человека законам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вера в загробную жизнь+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экономические отношения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внешнеполитические отношения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14. Какая религия самая распространенная в мире?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христианство+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ислам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буддизм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иудаизм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Шахада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>. Что это?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Исламский догмат о единственности и единстве Аллаха.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lastRenderedPageBreak/>
        <w:t>б) Термин, обозначающий «божественные атрибуты в исламе.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Свидетельство о вере в Аллаха пророка его Мухаммеда. 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16. Какова главная цель буддизма?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спасение души+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распространение буддизма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достижение нирваны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личное обогащение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17. К НЕ мировым религиям относится: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Ислам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Буддизм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Иудаизм+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18.К какому направлению ислама относятся казахи?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к шиитам,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б) к </w:t>
      </w:r>
      <w:proofErr w:type="gramStart"/>
      <w:r w:rsidRPr="001D29D3">
        <w:rPr>
          <w:rFonts w:ascii="Times New Roman" w:hAnsi="Times New Roman" w:cs="Times New Roman"/>
          <w:sz w:val="28"/>
          <w:szCs w:val="28"/>
        </w:rPr>
        <w:t>суннитам,+</w:t>
      </w:r>
      <w:proofErr w:type="gramEnd"/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в) к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суфистам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>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к меннонитам,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д) к </w:t>
      </w:r>
      <w:proofErr w:type="spellStart"/>
      <w:r w:rsidRPr="001D29D3">
        <w:rPr>
          <w:rFonts w:ascii="Times New Roman" w:hAnsi="Times New Roman" w:cs="Times New Roman"/>
          <w:sz w:val="28"/>
          <w:szCs w:val="28"/>
        </w:rPr>
        <w:t>хариджитам</w:t>
      </w:r>
      <w:proofErr w:type="spellEnd"/>
      <w:r w:rsidRPr="001D29D3">
        <w:rPr>
          <w:rFonts w:ascii="Times New Roman" w:hAnsi="Times New Roman" w:cs="Times New Roman"/>
          <w:sz w:val="28"/>
          <w:szCs w:val="28"/>
        </w:rPr>
        <w:t>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19.Какова численность сторонников ислама в мире?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700 млн.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более 1 млрд.+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в) 1,5 млрд.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2 млрд.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д) 2,5 млрд.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20. Как называется поклонение множеству богов?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а) монотеизм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б) политеизм+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lastRenderedPageBreak/>
        <w:t>в) баптизм</w:t>
      </w:r>
    </w:p>
    <w:p w:rsidR="009D0B28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>г) схизма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9D3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29D3">
        <w:rPr>
          <w:rFonts w:ascii="Times New Roman" w:hAnsi="Times New Roman" w:cs="Times New Roman"/>
          <w:sz w:val="28"/>
          <w:szCs w:val="28"/>
        </w:rPr>
        <w:t>.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Соотношение понятия и определения: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Карма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Неизбежное воздаяние человеку в последующей жизни за поступки в жизни предыдущей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сансара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Круговорот перерождений существ в мире страдания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нирвана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Понятие, не имеющее однозначного толкования, но в любом случае это – конец страдания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Бодхисаттва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Человек, достигший состояния Будды, но оставшийся среди людей, чтобы оказывать им помощь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Сутта-питака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 буддийского канона, содержащее популярное изложение учения Будды в форме притч, легенд и т.п.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Раскол русского православия на </w:t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никонианское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старообрядческое произошел в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начале XVIII в.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середине XVII в.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период правления Иоанна Грозного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период правления Петра I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Реформация — это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социально-политическое движение XVI в. против феодализма, выступавшее в религиозной форме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широкое антикатолическое движение в Европе XVI в.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движение за коренную реформу католической церкви, в ходе которого возник протестантизм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Религиоведение включает … религии.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историю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экономику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феноменологию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философию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Оккультные учения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теософия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кришнаизм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Агни-йога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иеговизм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антропософия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Буддизм возник в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Палестине, I в. н. э.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Аравии, VII в. н. э.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Персии (Иране), VII в. до н. э.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Индии, VI в. до н. э.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Первая монотеистическая религия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зороастризм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иудаизм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фетишизм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индуизм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Особенности, характерные для «южной ветви» буддизма: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достижение нирваны возможно только для монахов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достичь нирваны может любой последователь Будды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 Будд очень ограничено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число Будд очень велико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достичь нирваны можно исключительно личными усилиями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достижения нирваны можно опереться на помощь Бодхисаттв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Направление буддизма, в наибольшей степени сохранившее особенности первоначального буддизма, т. е. является ортодоксальным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ваджраяна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махаяна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хинаяна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ламаизм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Особенности, характерные для «северной ветви» буддизма: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достижение нирваны возможно только для монахов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достичь нирваны может любой последователь Будды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число Будд очень ограничено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число Будд очень велико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достичь нирваны можно исключительно личными усилиями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достижения нирваны можно опереться на помощь Бодхисаттв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Первоначально христианство было одной из сект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даосизма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иудаизма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индуизма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зороастризма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Место и время возникновения христианства: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Китай, VI в. до н. э.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Иран, VII в. до н. э.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Аравия, VII в. н. э.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Палестина, I в. н. э.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Ислам возник в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 в. н. э. в Аравии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 в. н. э. в Палестине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X в. н. э. в Иране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VII до н. э. в Иране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Поклонение множеству богов характерно для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монотеизма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генотеизма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политеизма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Тенденция к монотеизму впервые проявилась в древнем(ей)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Иудее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Египте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Греции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Иране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II </w:t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Ватиканский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собор работал в …гг.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1549-1563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1869-1870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1962-1965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1978-1980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Характерные признаки секты: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фиксированное членство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отсутствие особого священства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широкое объединение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тенденция к изоляции от мира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деление верующих на мирян и духовенство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Римский император, прекративший гонения на христиан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Доминициан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Константин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Нерон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Веспассиан</w:t>
      </w:r>
      <w:proofErr w:type="spellEnd"/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Соотношение понятия и его разъяснения: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римская курия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Название церковного правительства в Ватикане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униатство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Церковное течение, основанное на союзе некатолических церковных организаций с католической церковью на условиях их подчинения Папе Римскому и признания собственных католических догматов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примас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национальной церкви в католическом мире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конфирмация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 же, что «миропомазание» в православной церкви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иезуит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 крупнейшего католического монашеского ордена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D29D3" w:rsidRDefault="001D29D3" w:rsidP="001D29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20.Соотношение понятия и определения: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Фетишизм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Наделение сверхъестественными свойствами неодушевленных предметов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Тотемизм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Вера в существование кровнородственных связей определенных групп людей с определенными животными или растениями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Анимизм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Вера в существование многочисленных духов, одухотворение явлений природы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4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Догматы, отсутствующие в исламе: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рае и аде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Чистилище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Страшном Суде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переселении душ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божественном предопределении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воскрешении из мертвых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Соотношение понятия и определения: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Религия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Сфера духовной жизни, основанная на вере в сверхъестественный личностный идеал высшей истины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Магия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Собрание волшебных формул и ритуалов, имеющих целью установления связи с потусторонними силами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Мистика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любых средств для достижения непосредственного общения с высшей силой, полного слияния с ней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нетрадиционных религий характерно: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коллективные формы культа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авторитарный лидер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синкретический характер вероучения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оппозиционность к господствующим ценностям и идеалам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Датой разделения христианской церкви на православную и католическую считается … год.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1988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1054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1216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1596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Характерным для мировых религий не является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приоритет учения над культом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развитая система этических предписаний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обязательное жертвоприношение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обожествление высших властителей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развитое учение о загробном воздаянии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Формами православного культа не является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возжигание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свечей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принесение в жертву животных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поклонение мощам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чтение молитв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песнопения в сопровождении органа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 функциям религии относится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сознание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мировоззрение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компенсация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деятельность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организация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Частью Священного Предания в православии является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Евангелия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жития святых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Апокалипсис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деяния I Великого собора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Международное право признает возможным ограничение свободы совести со стороны государства, если это необходимо для охраны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существующего политического режима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общественной безопасности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 других граждан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общественного строя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общественной морали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Догматы, являющиеся отличительными особенностями католического вероучения: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Троице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Чистилище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запасе добрых дел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посмертном телесном вознесении Девы Марии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единой, святой, соборной апостольской Церкви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Мировые религии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христианство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иудаизм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тотемизм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буддизм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индуизм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ислам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Религиозные течения, не имеющие отношения к протестантизму: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англиканство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униатство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арианство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лютеранство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кальвинизм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хасидизм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баптизм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Два вида статуса церкви в государстве: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частная церковь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государственная церковь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отделения церкви от государства и школы от церкви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национальная церковь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Вопрос, несогласие по которому привело к расколу мусульман в VII в. на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суннитов и шиитов: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признании свободы воли человека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 источниках шариата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том, кто может быть верховным правителем правоверных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составе «столпов веры» ислама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В России буддизм исповедуют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татары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тувинцы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чуваши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калмыки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буряты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якуты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Соответствие арабского термина ислама и его объяснения: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Хадж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Один из «столпов веры» ислама, предписывающий путешествие в Мекку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сунна 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Собрание кратких рассказов из жизни пророка Мухаммада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шариат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Исламское религиозное законодательство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хиджра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Переселение пророка в Медину, от даты совершения которого ведется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Христианская часть Библии именуется … Завет.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Ветхий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Воплощенный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Божий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II </w:t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Ватиканский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собор утвердил курс на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приспособление церкви к реалиям современного мира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ужесточение борьбы с еретиками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укрепление в церкви традиций и консервативных основ.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Папское государство именуется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Андорра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Ватикан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Монако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Сан-Марино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В состав Нового Завета входят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Песнь Песней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Евангелие от Марка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Апокалипсис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Псалтирь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Деяния апостолов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Книга пророка Исайи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 5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Суть своего учения Будда выразил в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«десяти заповедях»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«восьми благородных указаниях»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«четырех благородных истинах»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«восьми ступенях нирваны»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Особенности протестантизма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«всеобщего священства»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признание Священного Писания единственным источником вероучения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непризнание икон, «мощей святых», монашества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отказ от обряда крещения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Социальная роль религии определяется на каждом историческом этапе тем, способствует ли она общественному прогрессу или препятствует ему. – Данная точка зрениям принадлежит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фрейдизму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позитивизму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марксизму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оккультизму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К таинствам относится: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крестный ход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брак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исповедь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молитва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отпевание умершего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миропомазание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крещение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проповедь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 структуре религии относится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сознание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мировоззрение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компенсация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деятельность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Соответствие протестантского течения и только ему присущего </w:t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вероучительного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Пятидесятничество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Учение о крещении Св. Духом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Иеговизм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Отрицание догмата о Троице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Адвентизм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Отрицание бессмертия души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Соответствие исторического лица и страны его деятельности: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Ян Гус –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Чехия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Джон </w:t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Уиклиф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Англия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Жан Кельвин –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Швейцария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Мартин Лютер — </w:t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Германия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 христианскому учению Иисус Христос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посредник между Богом и людьми, младшее божество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Бог. Божественная природа поглотила во Христе природу человеческую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Богочеловек, соединивший в себе всю полноту человеческой личности и божественной природы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 из ипостасей Св. Троицы, но не равная Богу-Отцу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Частью Священного Писания в православии является …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Евангелия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жития святых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творения Св. </w:t>
      </w:r>
      <w:proofErr w:type="spellStart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Симеона</w:t>
      </w:r>
      <w:proofErr w:type="spellEnd"/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Нового Богослова и Св. Иоанна Кронштадтского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Апокалипсис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деяния I Великого собора</w:t>
      </w:r>
    </w:p>
    <w:p w:rsidR="001D29D3" w:rsidRPr="001D29D3" w:rsidRDefault="001D29D3" w:rsidP="001D29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Главный праздник для православия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Покров Пресвятой Богородицы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Обрезание Господне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Иконы Казанской Божьей Матери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D29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Пасха</w:t>
      </w:r>
      <w:r w:rsidRPr="001D29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Рождество Господне</w:t>
      </w:r>
    </w:p>
    <w:p w:rsidR="001D29D3" w:rsidRPr="001D29D3" w:rsidRDefault="001D29D3" w:rsidP="001D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29D3" w:rsidRPr="001D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E"/>
    <w:rsid w:val="001D29D3"/>
    <w:rsid w:val="009D0B28"/>
    <w:rsid w:val="00F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DE8E"/>
  <w15:chartTrackingRefBased/>
  <w15:docId w15:val="{4923589D-71D1-459A-AD8C-40F7580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9D3"/>
    <w:rPr>
      <w:b/>
      <w:bCs/>
    </w:rPr>
  </w:style>
  <w:style w:type="character" w:styleId="a5">
    <w:name w:val="Hyperlink"/>
    <w:basedOn w:val="a0"/>
    <w:uiPriority w:val="99"/>
    <w:semiHidden/>
    <w:unhideWhenUsed/>
    <w:rsid w:val="001D2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2020-04-25T12:29:00Z</dcterms:created>
  <dcterms:modified xsi:type="dcterms:W3CDTF">2020-04-25T12:38:00Z</dcterms:modified>
</cp:coreProperties>
</file>